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Сведения о ведущей организации</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 диссертационной работе </w:t>
      </w:r>
      <w:r w:rsidDel="00000000" w:rsidR="00000000" w:rsidRPr="00000000">
        <w:rPr>
          <w:sz w:val="28"/>
          <w:szCs w:val="28"/>
          <w:rtl w:val="0"/>
        </w:rPr>
        <w:t xml:space="preserve">Антоненко Даниила Сергеевича</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 тему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color w:val="00000a"/>
          <w:sz w:val="28"/>
          <w:szCs w:val="28"/>
          <w:rtl w:val="0"/>
        </w:rPr>
        <w:t xml:space="preserve">Эффекты топологии и взаимодействия в неупорядоченных сверхпроводниках</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представленной на соискание ученой степени </w:t>
      </w:r>
      <w:r w:rsidDel="00000000" w:rsidR="00000000" w:rsidRPr="00000000">
        <w:rPr>
          <w:sz w:val="26"/>
          <w:szCs w:val="26"/>
          <w:rtl w:val="0"/>
        </w:rPr>
        <w:t xml:space="preserve">кандидата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физико-математических наук</w:t>
        <w:br w:type="textWrapping"/>
        <w:t xml:space="preserve">по специальности </w:t>
      </w:r>
      <w:r w:rsidDel="00000000" w:rsidR="00000000" w:rsidRPr="00000000">
        <w:rPr>
          <w:color w:val="00000a"/>
          <w:sz w:val="28"/>
          <w:szCs w:val="28"/>
          <w:rtl w:val="0"/>
        </w:rPr>
        <w:t xml:space="preserve">01.04.02 – теоретическая физика.</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1"/>
        <w:tblW w:w="9900.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5760"/>
        <w:tblGridChange w:id="0">
          <w:tblGrid>
            <w:gridCol w:w="4140"/>
            <w:gridCol w:w="5760"/>
          </w:tblGrid>
        </w:tblGridChange>
      </w:tblGrid>
      <w:tr>
        <w:tc>
          <w:tcP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Полное наименование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организации в соответствии с уставом</w:t>
            </w:r>
          </w:p>
        </w:tc>
        <w:tc>
          <w:tcP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sz w:val="28"/>
                <w:szCs w:val="28"/>
                <w:highlight w:val="white"/>
                <w:rtl w:val="0"/>
              </w:rPr>
              <w:t xml:space="preserve">Ф</w:t>
            </w:r>
            <w:r w:rsidDel="00000000" w:rsidR="00000000" w:rsidRPr="00000000">
              <w:rPr>
                <w:sz w:val="28"/>
                <w:szCs w:val="28"/>
                <w:highlight w:val="white"/>
                <w:rtl w:val="0"/>
              </w:rPr>
              <w:t xml:space="preserve">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Del="00000000" w:rsidR="00000000" w:rsidRPr="00000000">
              <w:rPr>
                <w:rtl w:val="0"/>
              </w:rPr>
            </w:r>
          </w:p>
        </w:tc>
      </w:tr>
      <w:tr>
        <w:tc>
          <w:tcP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Сокращенное наименование организации в соответствии с уставом</w:t>
            </w:r>
          </w:p>
        </w:tc>
        <w:tc>
          <w:tcP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sz w:val="28"/>
                <w:szCs w:val="28"/>
                <w:highlight w:val="white"/>
                <w:rtl w:val="0"/>
              </w:rPr>
              <w:t xml:space="preserve">НИУ ВШЭ</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Почтовый индекс, адрес организации </w:t>
            </w:r>
          </w:p>
        </w:tc>
        <w:tc>
          <w:tcP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8"/>
                <w:szCs w:val="28"/>
                <w:highlight w:val="white"/>
                <w:rtl w:val="0"/>
              </w:rPr>
              <w:t xml:space="preserve">Россия, 101000, г. Москва, </w:t>
            </w:r>
            <w:r w:rsidDel="00000000" w:rsidR="00000000" w:rsidRPr="00000000">
              <w:rPr>
                <w:sz w:val="28"/>
                <w:szCs w:val="28"/>
                <w:highlight w:val="white"/>
                <w:rtl w:val="0"/>
              </w:rPr>
              <w:t xml:space="preserve">ул. Мясницкая, д. 20</w:t>
            </w:r>
            <w:r w:rsidDel="00000000" w:rsidR="00000000" w:rsidRPr="00000000">
              <w:rPr>
                <w:rtl w:val="0"/>
              </w:rPr>
            </w:r>
          </w:p>
        </w:tc>
      </w:tr>
      <w:tr>
        <w:tc>
          <w:tcP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Веб-сайт </w:t>
            </w:r>
          </w:p>
        </w:tc>
        <w:tc>
          <w:tcP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https://www.hse.ru/</w:t>
            </w:r>
            <w:r w:rsidDel="00000000" w:rsidR="00000000" w:rsidRPr="00000000">
              <w:rPr>
                <w:rtl w:val="0"/>
              </w:rPr>
            </w:r>
          </w:p>
        </w:tc>
      </w:tr>
      <w:tr>
        <w:tc>
          <w:tcP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Телефон</w:t>
            </w:r>
          </w:p>
        </w:tc>
        <w:tc>
          <w:tcP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sz w:val="28"/>
                <w:szCs w:val="28"/>
                <w:highlight w:val="white"/>
                <w:rtl w:val="0"/>
              </w:rPr>
              <w:t xml:space="preserve">+7 (495) 771-32-32; +7 (495) 531-00-31</w:t>
            </w:r>
            <w:r w:rsidDel="00000000" w:rsidR="00000000" w:rsidRPr="00000000">
              <w:rPr>
                <w:rtl w:val="0"/>
              </w:rPr>
            </w:r>
          </w:p>
        </w:tc>
      </w:tr>
      <w:tr>
        <w:tc>
          <w:tcP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Адрес электронной почты </w:t>
            </w:r>
          </w:p>
        </w:tc>
        <w:tc>
          <w:tcPr>
            <w:vAlign w:val="top"/>
          </w:tcPr>
          <w:p w:rsidR="00000000" w:rsidDel="00000000" w:rsidP="00000000" w:rsidRDefault="00000000" w:rsidRPr="00000000" w14:paraId="00000013">
            <w:pPr>
              <w:rPr>
                <w:i w:val="0"/>
                <w:smallCaps w:val="0"/>
                <w:strike w:val="0"/>
                <w:color w:val="000000"/>
                <w:sz w:val="28"/>
                <w:szCs w:val="28"/>
                <w:u w:val="none"/>
                <w:shd w:fill="auto" w:val="clear"/>
                <w:vertAlign w:val="baseline"/>
              </w:rPr>
            </w:pPr>
            <w:r w:rsidDel="00000000" w:rsidR="00000000" w:rsidRPr="00000000">
              <w:rPr>
                <w:sz w:val="28"/>
                <w:szCs w:val="28"/>
                <w:rtl w:val="0"/>
              </w:rPr>
              <w:t xml:space="preserve">hse@hse.ru</w:t>
            </w:r>
            <w:r w:rsidDel="00000000" w:rsidR="00000000" w:rsidRPr="00000000">
              <w:rPr>
                <w:rtl w:val="0"/>
              </w:rPr>
            </w:r>
          </w:p>
        </w:tc>
      </w:tr>
      <w:tr>
        <w:tc>
          <w:tcP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Список основных публикаций работников структурного подразделения, в котором будет готовиться отзыв,  по теме диссертации в рецензируемых научных изданиях за последние 5 лет (не более 15 публикаций)</w:t>
            </w:r>
          </w:p>
        </w:tc>
        <w:tc>
          <w:tcPr>
            <w:vAlign w:val="top"/>
          </w:tcPr>
          <w:p w:rsidR="00000000" w:rsidDel="00000000" w:rsidP="00000000" w:rsidRDefault="00000000" w:rsidRPr="00000000" w14:paraId="00000015">
            <w:pPr>
              <w:numPr>
                <w:ilvl w:val="0"/>
                <w:numId w:val="1"/>
              </w:numPr>
              <w:ind w:left="720" w:hanging="360"/>
              <w:rPr>
                <w:sz w:val="28"/>
                <w:szCs w:val="28"/>
              </w:rPr>
            </w:pPr>
            <w:r w:rsidDel="00000000" w:rsidR="00000000" w:rsidRPr="00000000">
              <w:rPr>
                <w:sz w:val="28"/>
                <w:szCs w:val="28"/>
                <w:rtl w:val="0"/>
              </w:rPr>
              <w:t xml:space="preserve">Quantum breakdown of superconductivity in low-dimensional materials, </w:t>
            </w:r>
            <w:r w:rsidDel="00000000" w:rsidR="00000000" w:rsidRPr="00000000">
              <w:rPr>
                <w:sz w:val="28"/>
                <w:szCs w:val="28"/>
                <w:rtl w:val="0"/>
              </w:rPr>
              <w:t xml:space="preserve">Sacépé, B., Feigel’man, M., &amp; Klapwijk, T. M., в журнале </w:t>
            </w:r>
            <w:r w:rsidDel="00000000" w:rsidR="00000000" w:rsidRPr="00000000">
              <w:rPr>
                <w:i w:val="1"/>
                <w:sz w:val="28"/>
                <w:szCs w:val="28"/>
                <w:rtl w:val="0"/>
              </w:rPr>
              <w:t xml:space="preserve">Nature Physics</w:t>
            </w:r>
            <w:r w:rsidDel="00000000" w:rsidR="00000000" w:rsidRPr="00000000">
              <w:rPr>
                <w:sz w:val="28"/>
                <w:szCs w:val="28"/>
                <w:rtl w:val="0"/>
              </w:rPr>
              <w:t xml:space="preserve">, издательство </w:t>
            </w:r>
            <w:r w:rsidDel="00000000" w:rsidR="00000000" w:rsidRPr="00000000">
              <w:rPr>
                <w:i w:val="1"/>
                <w:sz w:val="28"/>
                <w:szCs w:val="28"/>
                <w:rtl w:val="0"/>
              </w:rPr>
              <w:t xml:space="preserve">Nature Publishing Group</w:t>
            </w:r>
            <w:r w:rsidDel="00000000" w:rsidR="00000000" w:rsidRPr="00000000">
              <w:rPr>
                <w:sz w:val="28"/>
                <w:szCs w:val="28"/>
                <w:rtl w:val="0"/>
              </w:rPr>
              <w:t xml:space="preserve">, том 16, с. 734.</w:t>
            </w:r>
          </w:p>
          <w:p w:rsidR="00000000" w:rsidDel="00000000" w:rsidP="00000000" w:rsidRDefault="00000000" w:rsidRPr="00000000" w14:paraId="00000016">
            <w:pPr>
              <w:ind w:left="720" w:firstLine="0"/>
              <w:rPr>
                <w:sz w:val="28"/>
                <w:szCs w:val="28"/>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8"/>
                <w:szCs w:val="28"/>
              </w:rPr>
            </w:pPr>
            <w:r w:rsidDel="00000000" w:rsidR="00000000" w:rsidRPr="00000000">
              <w:rPr>
                <w:sz w:val="28"/>
                <w:szCs w:val="28"/>
                <w:rtl w:val="0"/>
              </w:rPr>
              <w:t xml:space="preserve">P-wave superfluidity of atomic lattice fermions, Fedorov, A. K., Yudson, V. I., &amp; Shlyapnikov, G. V., в журнале </w:t>
            </w:r>
            <w:r w:rsidDel="00000000" w:rsidR="00000000" w:rsidRPr="00000000">
              <w:rPr>
                <w:i w:val="1"/>
                <w:sz w:val="28"/>
                <w:szCs w:val="28"/>
                <w:rtl w:val="0"/>
              </w:rPr>
              <w:t xml:space="preserve">Physical Review A</w:t>
            </w:r>
            <w:r w:rsidDel="00000000" w:rsidR="00000000" w:rsidRPr="00000000">
              <w:rPr>
                <w:sz w:val="28"/>
                <w:szCs w:val="28"/>
                <w:rtl w:val="0"/>
              </w:rPr>
              <w:t xml:space="preserve">, издательство </w:t>
            </w:r>
            <w:r w:rsidDel="00000000" w:rsidR="00000000" w:rsidRPr="00000000">
              <w:rPr>
                <w:i w:val="1"/>
                <w:sz w:val="28"/>
                <w:szCs w:val="28"/>
                <w:rtl w:val="0"/>
              </w:rPr>
              <w:t xml:space="preserve">American Physical Society</w:t>
            </w:r>
            <w:r w:rsidDel="00000000" w:rsidR="00000000" w:rsidRPr="00000000">
              <w:rPr>
                <w:sz w:val="28"/>
                <w:szCs w:val="28"/>
                <w:rtl w:val="0"/>
              </w:rPr>
              <w:t xml:space="preserve">, том 95, с. 043615.</w:t>
            </w:r>
          </w:p>
          <w:p w:rsidR="00000000" w:rsidDel="00000000" w:rsidP="00000000" w:rsidRDefault="00000000" w:rsidRPr="00000000" w14:paraId="00000018">
            <w:pPr>
              <w:ind w:left="720" w:firstLine="0"/>
              <w:rPr>
                <w:sz w:val="28"/>
                <w:szCs w:val="28"/>
              </w:rPr>
            </w:pPr>
            <w:r w:rsidDel="00000000" w:rsidR="00000000" w:rsidRPr="00000000">
              <w:rPr>
                <w:rtl w:val="0"/>
              </w:rPr>
            </w:r>
          </w:p>
          <w:p w:rsidR="00000000" w:rsidDel="00000000" w:rsidP="00000000" w:rsidRDefault="00000000" w:rsidRPr="00000000" w14:paraId="00000019">
            <w:pPr>
              <w:numPr>
                <w:ilvl w:val="0"/>
                <w:numId w:val="1"/>
              </w:numPr>
              <w:ind w:left="720" w:hanging="360"/>
              <w:rPr>
                <w:sz w:val="28"/>
                <w:szCs w:val="28"/>
              </w:rPr>
            </w:pPr>
            <w:r w:rsidDel="00000000" w:rsidR="00000000" w:rsidRPr="00000000">
              <w:rPr>
                <w:sz w:val="28"/>
                <w:szCs w:val="28"/>
                <w:rtl w:val="0"/>
              </w:rPr>
              <w:t xml:space="preserve">Transport in helical Luttinger liquid with Kondo impurities, Yevtushenko, O. M., Wugalter, A., Yudson, V. I., &amp; Altshuler, B. L., в журнале </w:t>
            </w:r>
            <w:r w:rsidDel="00000000" w:rsidR="00000000" w:rsidRPr="00000000">
              <w:rPr>
                <w:i w:val="1"/>
                <w:sz w:val="28"/>
                <w:szCs w:val="28"/>
                <w:rtl w:val="0"/>
              </w:rPr>
              <w:t xml:space="preserve">Europhysics Letters</w:t>
            </w:r>
            <w:r w:rsidDel="00000000" w:rsidR="00000000" w:rsidRPr="00000000">
              <w:rPr>
                <w:sz w:val="28"/>
                <w:szCs w:val="28"/>
                <w:rtl w:val="0"/>
              </w:rPr>
              <w:t xml:space="preserve">, издательство </w:t>
            </w:r>
            <w:r w:rsidDel="00000000" w:rsidR="00000000" w:rsidRPr="00000000">
              <w:rPr>
                <w:i w:val="1"/>
                <w:sz w:val="28"/>
                <w:szCs w:val="28"/>
                <w:rtl w:val="0"/>
              </w:rPr>
              <w:t xml:space="preserve">EDP Sciences</w:t>
            </w:r>
            <w:r w:rsidDel="00000000" w:rsidR="00000000" w:rsidRPr="00000000">
              <w:rPr>
                <w:sz w:val="28"/>
                <w:szCs w:val="28"/>
                <w:rtl w:val="0"/>
              </w:rPr>
              <w:t xml:space="preserve">, том 112, с.  57003.</w:t>
            </w:r>
          </w:p>
          <w:p w:rsidR="00000000" w:rsidDel="00000000" w:rsidP="00000000" w:rsidRDefault="00000000" w:rsidRPr="00000000" w14:paraId="0000001A">
            <w:pPr>
              <w:ind w:left="720" w:firstLine="0"/>
              <w:rPr>
                <w:sz w:val="28"/>
                <w:szCs w:val="28"/>
              </w:rPr>
            </w:pPr>
            <w:r w:rsidDel="00000000" w:rsidR="00000000" w:rsidRPr="00000000">
              <w:rPr>
                <w:rtl w:val="0"/>
              </w:rPr>
            </w:r>
          </w:p>
          <w:p w:rsidR="00000000" w:rsidDel="00000000" w:rsidP="00000000" w:rsidRDefault="00000000" w:rsidRPr="00000000" w14:paraId="0000001B">
            <w:pPr>
              <w:numPr>
                <w:ilvl w:val="0"/>
                <w:numId w:val="1"/>
              </w:numPr>
              <w:ind w:left="720" w:hanging="360"/>
              <w:rPr>
                <w:sz w:val="28"/>
                <w:szCs w:val="28"/>
              </w:rPr>
            </w:pPr>
            <w:r w:rsidDel="00000000" w:rsidR="00000000" w:rsidRPr="00000000">
              <w:rPr>
                <w:sz w:val="28"/>
                <w:szCs w:val="28"/>
                <w:rtl w:val="0"/>
              </w:rPr>
              <w:t xml:space="preserve">Josephson ladders as a model system for 1D quantum phase transitions, Bell, M. T., Douçot, B., Gershenson, M. E., Ioffe, L. B., &amp; Petković, A., в журнале </w:t>
            </w:r>
            <w:r w:rsidDel="00000000" w:rsidR="00000000" w:rsidRPr="00000000">
              <w:rPr>
                <w:i w:val="1"/>
                <w:sz w:val="28"/>
                <w:szCs w:val="28"/>
                <w:rtl w:val="0"/>
              </w:rPr>
              <w:t xml:space="preserve">Comptes Rendus Physique</w:t>
            </w:r>
            <w:r w:rsidDel="00000000" w:rsidR="00000000" w:rsidRPr="00000000">
              <w:rPr>
                <w:sz w:val="28"/>
                <w:szCs w:val="28"/>
                <w:rtl w:val="0"/>
              </w:rPr>
              <w:t xml:space="preserve">, издательство </w:t>
            </w:r>
            <w:r w:rsidDel="00000000" w:rsidR="00000000" w:rsidRPr="00000000">
              <w:rPr>
                <w:i w:val="1"/>
                <w:sz w:val="28"/>
                <w:szCs w:val="28"/>
                <w:rtl w:val="0"/>
              </w:rPr>
              <w:t xml:space="preserve">Elsevier Science Publishing Company, Inc.</w:t>
            </w:r>
            <w:r w:rsidDel="00000000" w:rsidR="00000000" w:rsidRPr="00000000">
              <w:rPr>
                <w:sz w:val="28"/>
                <w:szCs w:val="28"/>
                <w:rtl w:val="0"/>
              </w:rPr>
              <w:t xml:space="preserve">, том 19, с. 484.</w:t>
            </w:r>
          </w:p>
          <w:p w:rsidR="00000000" w:rsidDel="00000000" w:rsidP="00000000" w:rsidRDefault="00000000" w:rsidRPr="00000000" w14:paraId="0000001C">
            <w:pPr>
              <w:ind w:left="0" w:firstLine="0"/>
              <w:rPr>
                <w:sz w:val="28"/>
                <w:szCs w:val="28"/>
              </w:rPr>
            </w:pPr>
            <w:r w:rsidDel="00000000" w:rsidR="00000000" w:rsidRPr="00000000">
              <w:rPr>
                <w:rtl w:val="0"/>
              </w:rPr>
            </w:r>
          </w:p>
          <w:p w:rsidR="00000000" w:rsidDel="00000000" w:rsidP="00000000" w:rsidRDefault="00000000" w:rsidRPr="00000000" w14:paraId="0000001D">
            <w:pPr>
              <w:numPr>
                <w:ilvl w:val="0"/>
                <w:numId w:val="1"/>
              </w:numPr>
              <w:ind w:left="720" w:hanging="360"/>
              <w:rPr>
                <w:sz w:val="28"/>
                <w:szCs w:val="28"/>
              </w:rPr>
            </w:pPr>
            <w:r w:rsidDel="00000000" w:rsidR="00000000" w:rsidRPr="00000000">
              <w:rPr>
                <w:sz w:val="28"/>
                <w:szCs w:val="28"/>
                <w:rtl w:val="0"/>
              </w:rPr>
              <w:t xml:space="preserve">Microwave properties of superconductors close to the superconductor-insulator transition, Feigel’man, M. V., &amp; Ioffe, L. B, в журнале </w:t>
            </w:r>
            <w:r w:rsidDel="00000000" w:rsidR="00000000" w:rsidRPr="00000000">
              <w:rPr>
                <w:i w:val="1"/>
                <w:sz w:val="28"/>
                <w:szCs w:val="28"/>
                <w:rtl w:val="0"/>
              </w:rPr>
              <w:t xml:space="preserve">Physical Review Letters</w:t>
            </w:r>
            <w:r w:rsidDel="00000000" w:rsidR="00000000" w:rsidRPr="00000000">
              <w:rPr>
                <w:sz w:val="28"/>
                <w:szCs w:val="28"/>
                <w:rtl w:val="0"/>
              </w:rPr>
              <w:t xml:space="preserve">, издательство </w:t>
            </w:r>
            <w:r w:rsidDel="00000000" w:rsidR="00000000" w:rsidRPr="00000000">
              <w:rPr>
                <w:i w:val="1"/>
                <w:sz w:val="28"/>
                <w:szCs w:val="28"/>
                <w:rtl w:val="0"/>
              </w:rPr>
              <w:t xml:space="preserve">American Physical Society</w:t>
            </w:r>
            <w:r w:rsidDel="00000000" w:rsidR="00000000" w:rsidRPr="00000000">
              <w:rPr>
                <w:sz w:val="28"/>
                <w:szCs w:val="28"/>
                <w:rtl w:val="0"/>
              </w:rPr>
              <w:t xml:space="preserve">, том 120, с. 037004.</w:t>
            </w:r>
          </w:p>
          <w:p w:rsidR="00000000" w:rsidDel="00000000" w:rsidP="00000000" w:rsidRDefault="00000000" w:rsidRPr="00000000" w14:paraId="0000001E">
            <w:pPr>
              <w:ind w:left="0" w:firstLine="0"/>
              <w:rPr>
                <w:sz w:val="28"/>
                <w:szCs w:val="28"/>
              </w:rPr>
            </w:pPr>
            <w:r w:rsidDel="00000000" w:rsidR="00000000" w:rsidRPr="00000000">
              <w:rPr>
                <w:rtl w:val="0"/>
              </w:rPr>
            </w:r>
          </w:p>
          <w:p w:rsidR="00000000" w:rsidDel="00000000" w:rsidP="00000000" w:rsidRDefault="00000000" w:rsidRPr="00000000" w14:paraId="0000001F">
            <w:pPr>
              <w:numPr>
                <w:ilvl w:val="0"/>
                <w:numId w:val="1"/>
              </w:numPr>
              <w:ind w:left="720" w:hanging="360"/>
              <w:rPr>
                <w:sz w:val="28"/>
                <w:szCs w:val="28"/>
              </w:rPr>
            </w:pPr>
            <w:r w:rsidDel="00000000" w:rsidR="00000000" w:rsidRPr="00000000">
              <w:rPr>
                <w:sz w:val="28"/>
                <w:szCs w:val="28"/>
                <w:rtl w:val="0"/>
              </w:rPr>
              <w:t xml:space="preserve">Remarkable effects of disorder on superconductivity of single atomic layers of lead on silicon, Brun, Christophe, Ten Cren, V. Cherkez, François Debontridder, S. Pons, D. Fokin, M. C. Tringides et al., в журнале </w:t>
            </w:r>
            <w:r w:rsidDel="00000000" w:rsidR="00000000" w:rsidRPr="00000000">
              <w:rPr>
                <w:i w:val="1"/>
                <w:sz w:val="28"/>
                <w:szCs w:val="28"/>
                <w:rtl w:val="0"/>
              </w:rPr>
              <w:t xml:space="preserve">Nature Physics</w:t>
            </w:r>
            <w:r w:rsidDel="00000000" w:rsidR="00000000" w:rsidRPr="00000000">
              <w:rPr>
                <w:sz w:val="28"/>
                <w:szCs w:val="28"/>
                <w:rtl w:val="0"/>
              </w:rPr>
              <w:t xml:space="preserve">, издательство </w:t>
            </w:r>
            <w:r w:rsidDel="00000000" w:rsidR="00000000" w:rsidRPr="00000000">
              <w:rPr>
                <w:i w:val="1"/>
                <w:sz w:val="28"/>
                <w:szCs w:val="28"/>
                <w:rtl w:val="0"/>
              </w:rPr>
              <w:t xml:space="preserve">Nature Publishing Group</w:t>
            </w:r>
            <w:r w:rsidDel="00000000" w:rsidR="00000000" w:rsidRPr="00000000">
              <w:rPr>
                <w:sz w:val="28"/>
                <w:szCs w:val="28"/>
                <w:rtl w:val="0"/>
              </w:rPr>
              <w:t xml:space="preserve">, том 10, c. 444.</w:t>
            </w:r>
          </w:p>
          <w:p w:rsidR="00000000" w:rsidDel="00000000" w:rsidP="00000000" w:rsidRDefault="00000000" w:rsidRPr="00000000" w14:paraId="00000020">
            <w:pPr>
              <w:ind w:left="0" w:firstLine="0"/>
              <w:rPr>
                <w:sz w:val="28"/>
                <w:szCs w:val="28"/>
              </w:rPr>
            </w:pPr>
            <w:r w:rsidDel="00000000" w:rsidR="00000000" w:rsidRPr="00000000">
              <w:rPr>
                <w:rtl w:val="0"/>
              </w:rPr>
            </w:r>
          </w:p>
          <w:p w:rsidR="00000000" w:rsidDel="00000000" w:rsidP="00000000" w:rsidRDefault="00000000" w:rsidRPr="00000000" w14:paraId="00000021">
            <w:pPr>
              <w:numPr>
                <w:ilvl w:val="0"/>
                <w:numId w:val="1"/>
              </w:numPr>
              <w:ind w:left="720" w:hanging="360"/>
              <w:rPr>
                <w:sz w:val="28"/>
                <w:szCs w:val="28"/>
              </w:rPr>
            </w:pPr>
            <w:r w:rsidDel="00000000" w:rsidR="00000000" w:rsidRPr="00000000">
              <w:rPr>
                <w:sz w:val="28"/>
                <w:szCs w:val="28"/>
                <w:rtl w:val="0"/>
              </w:rPr>
              <w:t xml:space="preserve">Low-temperature anomaly in disordered superconductors near Bc2 as a vortex-glass property, Sacépé, Benjamin, Johanna Seidemann, Frédéric Gay, Kevin Davenport, Andrey Rogachev, Maoz Ovadia, Karen Michaeli, &amp; Mikhail V. Feigel’man, в журнале </w:t>
            </w:r>
            <w:r w:rsidDel="00000000" w:rsidR="00000000" w:rsidRPr="00000000">
              <w:rPr>
                <w:i w:val="1"/>
                <w:sz w:val="28"/>
                <w:szCs w:val="28"/>
                <w:rtl w:val="0"/>
              </w:rPr>
              <w:t xml:space="preserve">Nature physic</w:t>
            </w:r>
            <w:r w:rsidDel="00000000" w:rsidR="00000000" w:rsidRPr="00000000">
              <w:rPr>
                <w:sz w:val="28"/>
                <w:szCs w:val="28"/>
                <w:rtl w:val="0"/>
              </w:rPr>
              <w:t xml:space="preserve">s, издательство </w:t>
            </w:r>
            <w:r w:rsidDel="00000000" w:rsidR="00000000" w:rsidRPr="00000000">
              <w:rPr>
                <w:i w:val="1"/>
                <w:sz w:val="28"/>
                <w:szCs w:val="28"/>
                <w:rtl w:val="0"/>
              </w:rPr>
              <w:t xml:space="preserve">Nature Publishing Group</w:t>
            </w:r>
            <w:r w:rsidDel="00000000" w:rsidR="00000000" w:rsidRPr="00000000">
              <w:rPr>
                <w:sz w:val="28"/>
                <w:szCs w:val="28"/>
                <w:rtl w:val="0"/>
              </w:rPr>
              <w:t xml:space="preserve">, том 15 с. 48.</w:t>
            </w:r>
          </w:p>
          <w:p w:rsidR="00000000" w:rsidDel="00000000" w:rsidP="00000000" w:rsidRDefault="00000000" w:rsidRPr="00000000" w14:paraId="00000022">
            <w:pPr>
              <w:ind w:left="0" w:firstLine="0"/>
              <w:rPr>
                <w:sz w:val="28"/>
                <w:szCs w:val="28"/>
              </w:rPr>
            </w:pPr>
            <w:r w:rsidDel="00000000" w:rsidR="00000000" w:rsidRPr="00000000">
              <w:rPr>
                <w:rtl w:val="0"/>
              </w:rPr>
            </w:r>
          </w:p>
          <w:p w:rsidR="00000000" w:rsidDel="00000000" w:rsidP="00000000" w:rsidRDefault="00000000" w:rsidRPr="00000000" w14:paraId="00000023">
            <w:pPr>
              <w:numPr>
                <w:ilvl w:val="0"/>
                <w:numId w:val="1"/>
              </w:numPr>
              <w:ind w:left="720" w:hanging="360"/>
              <w:rPr>
                <w:sz w:val="28"/>
                <w:szCs w:val="28"/>
              </w:rPr>
            </w:pPr>
            <w:r w:rsidDel="00000000" w:rsidR="00000000" w:rsidRPr="00000000">
              <w:rPr>
                <w:sz w:val="28"/>
                <w:szCs w:val="28"/>
                <w:rtl w:val="0"/>
              </w:rPr>
              <w:t xml:space="preserve">Josephson current between topological and conventional superconductors, Ioselevich, P. A., Ostrovsky, P. M., &amp; Feigel'Man, M. V., в журнале </w:t>
            </w:r>
            <w:r w:rsidDel="00000000" w:rsidR="00000000" w:rsidRPr="00000000">
              <w:rPr>
                <w:i w:val="1"/>
                <w:sz w:val="28"/>
                <w:szCs w:val="28"/>
                <w:rtl w:val="0"/>
              </w:rPr>
              <w:t xml:space="preserve">Physical Review B</w:t>
            </w:r>
            <w:r w:rsidDel="00000000" w:rsidR="00000000" w:rsidRPr="00000000">
              <w:rPr>
                <w:sz w:val="28"/>
                <w:szCs w:val="28"/>
                <w:rtl w:val="0"/>
              </w:rPr>
              <w:t xml:space="preserve">, издательство </w:t>
            </w:r>
            <w:r w:rsidDel="00000000" w:rsidR="00000000" w:rsidRPr="00000000">
              <w:rPr>
                <w:i w:val="1"/>
                <w:sz w:val="28"/>
                <w:szCs w:val="28"/>
                <w:rtl w:val="0"/>
              </w:rPr>
              <w:t xml:space="preserve">American Physical Society</w:t>
            </w:r>
            <w:r w:rsidDel="00000000" w:rsidR="00000000" w:rsidRPr="00000000">
              <w:rPr>
                <w:sz w:val="28"/>
                <w:szCs w:val="28"/>
                <w:rtl w:val="0"/>
              </w:rPr>
              <w:t xml:space="preserve">, том 93, с. 125435.</w:t>
            </w:r>
          </w:p>
          <w:p w:rsidR="00000000" w:rsidDel="00000000" w:rsidP="00000000" w:rsidRDefault="00000000" w:rsidRPr="00000000" w14:paraId="00000024">
            <w:pPr>
              <w:ind w:left="0" w:firstLine="0"/>
              <w:rPr>
                <w:sz w:val="28"/>
                <w:szCs w:val="28"/>
              </w:rPr>
            </w:pPr>
            <w:r w:rsidDel="00000000" w:rsidR="00000000" w:rsidRPr="00000000">
              <w:rPr>
                <w:rtl w:val="0"/>
              </w:rPr>
            </w:r>
          </w:p>
          <w:p w:rsidR="00000000" w:rsidDel="00000000" w:rsidP="00000000" w:rsidRDefault="00000000" w:rsidRPr="00000000" w14:paraId="00000025">
            <w:pPr>
              <w:numPr>
                <w:ilvl w:val="0"/>
                <w:numId w:val="1"/>
              </w:numPr>
              <w:ind w:left="720" w:hanging="360"/>
              <w:rPr>
                <w:sz w:val="28"/>
                <w:szCs w:val="28"/>
              </w:rPr>
            </w:pPr>
            <w:r w:rsidDel="00000000" w:rsidR="00000000" w:rsidRPr="00000000">
              <w:rPr>
                <w:color w:val="222222"/>
                <w:sz w:val="28"/>
                <w:szCs w:val="28"/>
                <w:highlight w:val="white"/>
                <w:rtl w:val="0"/>
              </w:rPr>
              <w:t xml:space="preserve">Mesoscopic supercurrent fluctuations in diffusive magnetic Josephson junctions, Ioselevich, P. A., Ostrovsky, P. M., &amp; Fominov, Y. V., </w:t>
            </w:r>
            <w:r w:rsidDel="00000000" w:rsidR="00000000" w:rsidRPr="00000000">
              <w:rPr>
                <w:sz w:val="28"/>
                <w:szCs w:val="28"/>
                <w:rtl w:val="0"/>
              </w:rPr>
              <w:t xml:space="preserve">в журнале </w:t>
            </w:r>
            <w:r w:rsidDel="00000000" w:rsidR="00000000" w:rsidRPr="00000000">
              <w:rPr>
                <w:i w:val="1"/>
                <w:sz w:val="28"/>
                <w:szCs w:val="28"/>
                <w:rtl w:val="0"/>
              </w:rPr>
              <w:t xml:space="preserve">Physical Review B</w:t>
            </w:r>
            <w:r w:rsidDel="00000000" w:rsidR="00000000" w:rsidRPr="00000000">
              <w:rPr>
                <w:sz w:val="28"/>
                <w:szCs w:val="28"/>
                <w:rtl w:val="0"/>
              </w:rPr>
              <w:t xml:space="preserve">, издательство </w:t>
            </w:r>
            <w:r w:rsidDel="00000000" w:rsidR="00000000" w:rsidRPr="00000000">
              <w:rPr>
                <w:i w:val="1"/>
                <w:sz w:val="28"/>
                <w:szCs w:val="28"/>
                <w:rtl w:val="0"/>
              </w:rPr>
              <w:t xml:space="preserve">American Physical Society</w:t>
            </w:r>
            <w:r w:rsidDel="00000000" w:rsidR="00000000" w:rsidRPr="00000000">
              <w:rPr>
                <w:sz w:val="28"/>
                <w:szCs w:val="28"/>
                <w:rtl w:val="0"/>
              </w:rPr>
              <w:t xml:space="preserve">,</w:t>
            </w:r>
            <w:r w:rsidDel="00000000" w:rsidR="00000000" w:rsidRPr="00000000">
              <w:rPr>
                <w:color w:val="222222"/>
                <w:sz w:val="28"/>
                <w:szCs w:val="28"/>
                <w:highlight w:val="white"/>
                <w:rtl w:val="0"/>
              </w:rPr>
              <w:t xml:space="preserve"> том </w:t>
            </w:r>
            <w:r w:rsidDel="00000000" w:rsidR="00000000" w:rsidRPr="00000000">
              <w:rPr>
                <w:i w:val="1"/>
                <w:color w:val="222222"/>
                <w:sz w:val="28"/>
                <w:szCs w:val="28"/>
                <w:highlight w:val="white"/>
                <w:rtl w:val="0"/>
              </w:rPr>
              <w:t xml:space="preserve">98</w:t>
            </w:r>
            <w:r w:rsidDel="00000000" w:rsidR="00000000" w:rsidRPr="00000000">
              <w:rPr>
                <w:color w:val="222222"/>
                <w:sz w:val="28"/>
                <w:szCs w:val="28"/>
                <w:highlight w:val="white"/>
                <w:rtl w:val="0"/>
              </w:rPr>
              <w:t xml:space="preserve">, с. 144521.</w:t>
            </w:r>
          </w:p>
          <w:p w:rsidR="00000000" w:rsidDel="00000000" w:rsidP="00000000" w:rsidRDefault="00000000" w:rsidRPr="00000000" w14:paraId="00000026">
            <w:pPr>
              <w:ind w:left="0" w:firstLine="0"/>
              <w:rPr>
                <w:color w:val="222222"/>
                <w:sz w:val="28"/>
                <w:szCs w:val="28"/>
                <w:highlight w:val="white"/>
              </w:rPr>
            </w:pPr>
            <w:r w:rsidDel="00000000" w:rsidR="00000000" w:rsidRPr="00000000">
              <w:rPr>
                <w:rtl w:val="0"/>
              </w:rPr>
            </w:r>
          </w:p>
          <w:p w:rsidR="00000000" w:rsidDel="00000000" w:rsidP="00000000" w:rsidRDefault="00000000" w:rsidRPr="00000000" w14:paraId="00000027">
            <w:pPr>
              <w:numPr>
                <w:ilvl w:val="0"/>
                <w:numId w:val="1"/>
              </w:numPr>
              <w:ind w:left="720" w:hanging="360"/>
              <w:rPr>
                <w:sz w:val="28"/>
                <w:szCs w:val="28"/>
                <w:u w:val="none"/>
              </w:rPr>
            </w:pPr>
            <w:r w:rsidDel="00000000" w:rsidR="00000000" w:rsidRPr="00000000">
              <w:rPr>
                <w:sz w:val="28"/>
                <w:szCs w:val="28"/>
                <w:rtl w:val="0"/>
              </w:rPr>
              <w:t xml:space="preserve">Finkel’stein nonlinear sigma model: interplay of disorder and interaction in 2D electron systems, Burmistrov, I. S., в журнале </w:t>
            </w:r>
            <w:r w:rsidDel="00000000" w:rsidR="00000000" w:rsidRPr="00000000">
              <w:rPr>
                <w:i w:val="1"/>
                <w:sz w:val="28"/>
                <w:szCs w:val="28"/>
                <w:rtl w:val="0"/>
              </w:rPr>
              <w:t xml:space="preserve">Journal of Experimental and Theoretical Physics</w:t>
            </w:r>
            <w:r w:rsidDel="00000000" w:rsidR="00000000" w:rsidRPr="00000000">
              <w:rPr>
                <w:sz w:val="28"/>
                <w:szCs w:val="28"/>
                <w:rtl w:val="0"/>
              </w:rPr>
              <w:t xml:space="preserve">, издательство </w:t>
            </w:r>
            <w:r w:rsidDel="00000000" w:rsidR="00000000" w:rsidRPr="00000000">
              <w:rPr>
                <w:i w:val="1"/>
                <w:sz w:val="28"/>
                <w:szCs w:val="28"/>
                <w:rtl w:val="0"/>
              </w:rPr>
              <w:t xml:space="preserve">Maik Nauka/Interperiodica Publishing</w:t>
            </w:r>
            <w:r w:rsidDel="00000000" w:rsidR="00000000" w:rsidRPr="00000000">
              <w:rPr>
                <w:sz w:val="28"/>
                <w:szCs w:val="28"/>
                <w:rtl w:val="0"/>
              </w:rPr>
              <w:t xml:space="preserve">, том 129, с. 669.</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Верно</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6"/>
          <w:szCs w:val="26"/>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 _______________ 20___ г.</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708.0000000000001"/>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М.П.</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